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10" w:rsidRDefault="001332A6">
      <w:pPr>
        <w:jc w:val="center"/>
        <w:rPr>
          <w:b/>
          <w:spacing w:val="-2"/>
        </w:rPr>
      </w:pPr>
      <w:bookmarkStart w:id="0" w:name="_GoBack"/>
      <w:bookmarkEnd w:id="0"/>
      <w:r>
        <w:rPr>
          <w:b/>
          <w:spacing w:val="-2"/>
        </w:rPr>
        <w:t xml:space="preserve">EREDMÉNYTERV </w:t>
      </w:r>
      <w:proofErr w:type="gramStart"/>
      <w:r w:rsidR="00B44D10">
        <w:rPr>
          <w:b/>
          <w:spacing w:val="-2"/>
        </w:rPr>
        <w:t>A</w:t>
      </w:r>
      <w:proofErr w:type="gramEnd"/>
      <w:r w:rsidR="00B44D10">
        <w:rPr>
          <w:b/>
          <w:spacing w:val="-2"/>
        </w:rPr>
        <w:t xml:space="preserve"> </w:t>
      </w:r>
      <w:r>
        <w:rPr>
          <w:b/>
          <w:spacing w:val="-2"/>
        </w:rPr>
        <w:t>GAZDÁLKODÁS</w:t>
      </w:r>
      <w:r w:rsidR="00B44D10">
        <w:rPr>
          <w:b/>
          <w:spacing w:val="-2"/>
        </w:rPr>
        <w:t xml:space="preserve"> </w:t>
      </w:r>
      <w:r>
        <w:rPr>
          <w:b/>
          <w:spacing w:val="-2"/>
        </w:rPr>
        <w:t>ELSŐ HÁROM ÉVÉRE</w:t>
      </w:r>
    </w:p>
    <w:p w:rsidR="00B44D10" w:rsidRDefault="00B44D10">
      <w:pPr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 xml:space="preserve">(társas </w:t>
      </w:r>
      <w:proofErr w:type="spellStart"/>
      <w:r>
        <w:rPr>
          <w:b/>
          <w:spacing w:val="-2"/>
          <w:sz w:val="18"/>
        </w:rPr>
        <w:t>vállakozásoknak</w:t>
      </w:r>
      <w:proofErr w:type="spellEnd"/>
      <w:r>
        <w:rPr>
          <w:b/>
          <w:spacing w:val="-2"/>
          <w:sz w:val="18"/>
        </w:rPr>
        <w:t>)</w:t>
      </w:r>
    </w:p>
    <w:p w:rsidR="00B44D10" w:rsidRDefault="00B44D10">
      <w:pPr>
        <w:rPr>
          <w:spacing w:val="-2"/>
          <w:sz w:val="18"/>
        </w:rPr>
      </w:pPr>
    </w:p>
    <w:p w:rsidR="00B44D10" w:rsidRDefault="00B44D10">
      <w:pPr>
        <w:jc w:val="right"/>
        <w:rPr>
          <w:b/>
          <w:spacing w:val="-2"/>
          <w:sz w:val="18"/>
        </w:rPr>
      </w:pPr>
      <w:proofErr w:type="gramStart"/>
      <w:r>
        <w:rPr>
          <w:b/>
          <w:spacing w:val="-2"/>
          <w:sz w:val="18"/>
        </w:rPr>
        <w:t>ezer</w:t>
      </w:r>
      <w:proofErr w:type="gram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Ft.-ban</w:t>
      </w:r>
      <w:proofErr w:type="spellEnd"/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7"/>
        <w:gridCol w:w="1704"/>
        <w:gridCol w:w="2040"/>
        <w:gridCol w:w="2289"/>
      </w:tblGrid>
      <w:tr w:rsidR="001332A6" w:rsidTr="001332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1" w:type="dxa"/>
            <w:gridSpan w:val="2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Megnevezés</w:t>
            </w:r>
          </w:p>
        </w:tc>
        <w:tc>
          <w:tcPr>
            <w:tcW w:w="1704" w:type="dxa"/>
            <w:shd w:val="clear" w:color="auto" w:fill="FFFFFF"/>
          </w:tcPr>
          <w:p w:rsidR="001332A6" w:rsidRDefault="001332A6">
            <w:pPr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Tárgyévi várható</w:t>
            </w:r>
          </w:p>
          <w:p w:rsidR="001332A6" w:rsidRDefault="001332A6">
            <w:pPr>
              <w:jc w:val="center"/>
              <w:rPr>
                <w:spacing w:val="-2"/>
                <w:sz w:val="20"/>
              </w:rPr>
            </w:pPr>
          </w:p>
        </w:tc>
        <w:tc>
          <w:tcPr>
            <w:tcW w:w="2040" w:type="dxa"/>
            <w:shd w:val="clear" w:color="auto" w:fill="FFFFFF"/>
          </w:tcPr>
          <w:p w:rsidR="001332A6" w:rsidRDefault="001332A6">
            <w:pPr>
              <w:jc w:val="center"/>
              <w:rPr>
                <w:b/>
                <w:spacing w:val="-2"/>
                <w:sz w:val="20"/>
              </w:rPr>
            </w:pPr>
          </w:p>
          <w:p w:rsidR="001332A6" w:rsidRDefault="001332A6">
            <w:pPr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200</w:t>
            </w:r>
            <w:proofErr w:type="gramStart"/>
            <w:r>
              <w:rPr>
                <w:b/>
                <w:spacing w:val="-2"/>
                <w:sz w:val="20"/>
              </w:rPr>
              <w:t>…..</w:t>
            </w:r>
            <w:proofErr w:type="gramEnd"/>
            <w:r>
              <w:rPr>
                <w:b/>
                <w:spacing w:val="-2"/>
                <w:sz w:val="20"/>
              </w:rPr>
              <w:t xml:space="preserve"> év</w:t>
            </w:r>
          </w:p>
        </w:tc>
        <w:tc>
          <w:tcPr>
            <w:tcW w:w="2289" w:type="dxa"/>
            <w:shd w:val="clear" w:color="auto" w:fill="FFFFFF"/>
          </w:tcPr>
          <w:p w:rsidR="001332A6" w:rsidRDefault="001332A6">
            <w:pPr>
              <w:jc w:val="center"/>
              <w:rPr>
                <w:b/>
                <w:spacing w:val="-2"/>
                <w:sz w:val="20"/>
              </w:rPr>
            </w:pPr>
          </w:p>
          <w:p w:rsidR="001332A6" w:rsidRDefault="001332A6">
            <w:pPr>
              <w:jc w:val="center"/>
              <w:rPr>
                <w:b/>
                <w:spacing w:val="-2"/>
                <w:sz w:val="20"/>
                <w:lang w:val="fr-FR"/>
              </w:rPr>
            </w:pPr>
            <w:r>
              <w:rPr>
                <w:b/>
                <w:spacing w:val="-2"/>
                <w:sz w:val="20"/>
                <w:lang w:val="fr-FR"/>
              </w:rPr>
              <w:t>200..... év</w:t>
            </w: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pStyle w:val="Footer"/>
              <w:widowControl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1.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Belföldi értékesítés nettó árbevétele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Export értékesítés árbevétele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3.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Értékesítés árbevétele </w:t>
            </w:r>
            <w:r>
              <w:rPr>
                <w:spacing w:val="-2"/>
                <w:sz w:val="18"/>
                <w:lang w:val="fr-FR"/>
              </w:rPr>
              <w:t>(1+2)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pStyle w:val="Footer"/>
              <w:widowControl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4.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Aktivált saját teljesítmények értéke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5.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Egyéb bevétel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6.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Bevételek összesen  </w:t>
            </w:r>
            <w:r>
              <w:rPr>
                <w:spacing w:val="-2"/>
                <w:sz w:val="18"/>
                <w:lang w:val="fr-FR"/>
              </w:rPr>
              <w:t>(3+4+5)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7.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Anyagjellegű ráfordítások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8.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Személyi jellegű ráfordítások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9.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Értékcsökkenési leírás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10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Egyéb ráfordítások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11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Egyéb költségek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12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>Költségek összesen</w:t>
            </w:r>
            <w:r>
              <w:rPr>
                <w:spacing w:val="-2"/>
                <w:sz w:val="22"/>
                <w:lang w:val="fr-FR"/>
              </w:rPr>
              <w:t xml:space="preserve"> </w:t>
            </w:r>
            <w:r>
              <w:rPr>
                <w:spacing w:val="-2"/>
                <w:sz w:val="18"/>
                <w:lang w:val="fr-FR"/>
              </w:rPr>
              <w:t>(7+8+9+10+11)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13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1332A6" w:rsidRDefault="001332A6">
            <w:pPr>
              <w:rPr>
                <w:b/>
                <w:spacing w:val="-2"/>
                <w:sz w:val="22"/>
                <w:lang w:val="fr-FR"/>
              </w:rPr>
            </w:pPr>
            <w:proofErr w:type="gramStart"/>
            <w:r>
              <w:rPr>
                <w:b/>
                <w:spacing w:val="-2"/>
                <w:sz w:val="22"/>
                <w:lang w:val="fr-FR"/>
              </w:rPr>
              <w:t>Üzemi(</w:t>
            </w:r>
            <w:proofErr w:type="gramEnd"/>
            <w:r>
              <w:rPr>
                <w:b/>
                <w:spacing w:val="-2"/>
                <w:sz w:val="22"/>
                <w:lang w:val="fr-FR"/>
              </w:rPr>
              <w:t>üzleti) tevékenység  eredménye</w:t>
            </w:r>
          </w:p>
          <w:p w:rsidR="001332A6" w:rsidRDefault="001332A6">
            <w:pPr>
              <w:rPr>
                <w:spacing w:val="-2"/>
                <w:sz w:val="18"/>
                <w:lang w:val="fr-FR"/>
              </w:rPr>
            </w:pPr>
            <w:r>
              <w:rPr>
                <w:spacing w:val="-2"/>
                <w:sz w:val="18"/>
                <w:lang w:val="fr-FR"/>
              </w:rPr>
              <w:t>(6-12)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14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Pénzügyi műveletek bevételei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15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Pénzügyi műveletek ráfordításai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16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18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 xml:space="preserve">Pénzügyi műveletek eredménye </w:t>
            </w:r>
            <w:r>
              <w:rPr>
                <w:spacing w:val="-2"/>
                <w:sz w:val="18"/>
                <w:lang w:val="fr-FR"/>
              </w:rPr>
              <w:t>(14-15)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17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Szokásos vállalkozási eredmény </w:t>
            </w:r>
            <w:r>
              <w:rPr>
                <w:spacing w:val="-2"/>
                <w:sz w:val="18"/>
                <w:lang w:val="fr-FR"/>
              </w:rPr>
              <w:t>(13+16)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18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Rendkívüli bevétel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19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Rendkívüli ráfordítás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20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18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 xml:space="preserve">Rendkívüli eredmény  </w:t>
            </w:r>
            <w:r>
              <w:rPr>
                <w:spacing w:val="-2"/>
                <w:sz w:val="18"/>
                <w:lang w:val="fr-FR"/>
              </w:rPr>
              <w:t>(18+19)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21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18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Adózás előtti eredmény  </w:t>
            </w:r>
            <w:r>
              <w:rPr>
                <w:spacing w:val="-2"/>
                <w:sz w:val="18"/>
                <w:lang w:val="fr-FR"/>
              </w:rPr>
              <w:t>(17+20)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22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Adófizetési kötelezettség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23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18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Adózott eredmény </w:t>
            </w:r>
            <w:r>
              <w:rPr>
                <w:spacing w:val="-2"/>
                <w:sz w:val="18"/>
                <w:lang w:val="fr-FR"/>
              </w:rPr>
              <w:t>(21-22)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24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Osztalék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25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18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Mérleg szerinti eredmény </w:t>
            </w:r>
            <w:r>
              <w:rPr>
                <w:spacing w:val="-2"/>
                <w:sz w:val="18"/>
                <w:lang w:val="fr-FR"/>
              </w:rPr>
              <w:t>(23-24)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2289" w:type="dxa"/>
            <w:shd w:val="clear" w:color="auto" w:fill="FFFFFF"/>
            <w:vAlign w:val="center"/>
          </w:tcPr>
          <w:p w:rsidR="001332A6" w:rsidRDefault="001332A6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26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Törlesztésre rendelkezésre álló források</w:t>
            </w:r>
          </w:p>
          <w:p w:rsidR="001332A6" w:rsidRDefault="001332A6">
            <w:pPr>
              <w:rPr>
                <w:spacing w:val="-2"/>
                <w:sz w:val="18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/amortizáció+adózott eredmény</w:t>
            </w:r>
            <w:r>
              <w:rPr>
                <w:spacing w:val="-2"/>
                <w:sz w:val="18"/>
                <w:lang w:val="fr-FR"/>
              </w:rPr>
              <w:t xml:space="preserve"> (9+25)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27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 xml:space="preserve"> Mikrohitel törlesztés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1332A6" w:rsidTr="001332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28</w:t>
            </w:r>
          </w:p>
        </w:tc>
        <w:tc>
          <w:tcPr>
            <w:tcW w:w="3687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 xml:space="preserve"> Egyéb hitel törlesztés</w:t>
            </w:r>
          </w:p>
        </w:tc>
        <w:tc>
          <w:tcPr>
            <w:tcW w:w="1704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2289" w:type="dxa"/>
            <w:vAlign w:val="center"/>
          </w:tcPr>
          <w:p w:rsidR="001332A6" w:rsidRDefault="001332A6">
            <w:pPr>
              <w:spacing w:line="360" w:lineRule="auto"/>
              <w:rPr>
                <w:spacing w:val="-2"/>
                <w:lang w:val="fr-FR"/>
              </w:rPr>
            </w:pPr>
          </w:p>
        </w:tc>
      </w:tr>
    </w:tbl>
    <w:p w:rsidR="00B44D10" w:rsidRDefault="00B44D10">
      <w:pPr>
        <w:rPr>
          <w:spacing w:val="-2"/>
          <w:sz w:val="18"/>
          <w:lang w:val="fr-FR"/>
        </w:rPr>
      </w:pPr>
    </w:p>
    <w:p w:rsidR="00B44D10" w:rsidRDefault="00B44D10">
      <w:pPr>
        <w:rPr>
          <w:spacing w:val="-2"/>
          <w:sz w:val="18"/>
          <w:lang w:val="fr-FR"/>
        </w:rPr>
      </w:pPr>
      <w:r>
        <w:rPr>
          <w:spacing w:val="-2"/>
          <w:sz w:val="18"/>
          <w:lang w:val="fr-FR"/>
        </w:rPr>
        <w:br w:type="page"/>
      </w:r>
    </w:p>
    <w:p w:rsidR="00B44D10" w:rsidRDefault="00B44D10">
      <w:pPr>
        <w:jc w:val="center"/>
        <w:rPr>
          <w:b/>
          <w:spacing w:val="-2"/>
          <w:lang w:val="fr-FR"/>
        </w:rPr>
      </w:pPr>
    </w:p>
    <w:p w:rsidR="00B44D10" w:rsidRDefault="00B44D10">
      <w:pPr>
        <w:jc w:val="center"/>
        <w:rPr>
          <w:b/>
          <w:spacing w:val="-2"/>
          <w:lang w:val="fr-FR"/>
        </w:rPr>
      </w:pPr>
      <w:r>
        <w:rPr>
          <w:b/>
          <w:spacing w:val="-2"/>
          <w:lang w:val="fr-FR"/>
        </w:rPr>
        <w:t xml:space="preserve">MÉRLEGTERV A </w:t>
      </w:r>
      <w:r w:rsidR="001332A6">
        <w:rPr>
          <w:b/>
          <w:spacing w:val="-2"/>
        </w:rPr>
        <w:t>GAZDÁLKODÁS ELSŐ HÁROM ÉVÉRE</w:t>
      </w:r>
    </w:p>
    <w:p w:rsidR="00B44D10" w:rsidRDefault="00B44D10">
      <w:pPr>
        <w:jc w:val="center"/>
        <w:rPr>
          <w:b/>
          <w:spacing w:val="-2"/>
          <w:sz w:val="18"/>
          <w:lang w:val="fr-FR"/>
        </w:rPr>
      </w:pPr>
      <w:r>
        <w:rPr>
          <w:b/>
          <w:spacing w:val="-2"/>
          <w:sz w:val="18"/>
          <w:lang w:val="fr-FR"/>
        </w:rPr>
        <w:t>(</w:t>
      </w:r>
      <w:proofErr w:type="gramStart"/>
      <w:r>
        <w:rPr>
          <w:b/>
          <w:spacing w:val="-2"/>
          <w:sz w:val="18"/>
          <w:lang w:val="fr-FR"/>
        </w:rPr>
        <w:t>társas</w:t>
      </w:r>
      <w:proofErr w:type="gramEnd"/>
      <w:r>
        <w:rPr>
          <w:b/>
          <w:spacing w:val="-2"/>
          <w:sz w:val="18"/>
          <w:lang w:val="fr-FR"/>
        </w:rPr>
        <w:t xml:space="preserve"> vállakozásoknak)</w:t>
      </w:r>
    </w:p>
    <w:p w:rsidR="00B44D10" w:rsidRDefault="00B44D10">
      <w:pPr>
        <w:rPr>
          <w:spacing w:val="-2"/>
          <w:sz w:val="18"/>
          <w:lang w:val="fr-FR"/>
        </w:rPr>
      </w:pPr>
    </w:p>
    <w:p w:rsidR="00B44D10" w:rsidRDefault="00B44D10">
      <w:pPr>
        <w:jc w:val="right"/>
        <w:rPr>
          <w:b/>
          <w:spacing w:val="-2"/>
          <w:sz w:val="18"/>
          <w:lang w:val="fr-FR"/>
        </w:rPr>
      </w:pPr>
      <w:proofErr w:type="gramStart"/>
      <w:r>
        <w:rPr>
          <w:b/>
          <w:spacing w:val="-2"/>
          <w:sz w:val="18"/>
          <w:lang w:val="fr-FR"/>
        </w:rPr>
        <w:t>ezer</w:t>
      </w:r>
      <w:proofErr w:type="gramEnd"/>
      <w:r>
        <w:rPr>
          <w:b/>
          <w:spacing w:val="-2"/>
          <w:sz w:val="18"/>
          <w:lang w:val="fr-FR"/>
        </w:rPr>
        <w:t xml:space="preserve"> Ft.-ban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7"/>
        <w:gridCol w:w="1789"/>
        <w:gridCol w:w="1800"/>
        <w:gridCol w:w="1920"/>
      </w:tblGrid>
      <w:tr w:rsidR="00B44D10" w:rsidTr="00B44D10">
        <w:tblPrEx>
          <w:tblCellMar>
            <w:top w:w="0" w:type="dxa"/>
            <w:bottom w:w="0" w:type="dxa"/>
          </w:tblCellMar>
        </w:tblPrEx>
        <w:tc>
          <w:tcPr>
            <w:tcW w:w="4041" w:type="dxa"/>
            <w:gridSpan w:val="2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jc w:val="center"/>
              <w:rPr>
                <w:b/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>Megnevezés</w:t>
            </w:r>
          </w:p>
        </w:tc>
        <w:tc>
          <w:tcPr>
            <w:tcW w:w="1789" w:type="dxa"/>
            <w:shd w:val="clear" w:color="auto" w:fill="FFFFFF"/>
          </w:tcPr>
          <w:p w:rsidR="00B44D10" w:rsidRDefault="00B44D10">
            <w:pPr>
              <w:jc w:val="center"/>
              <w:rPr>
                <w:b/>
                <w:spacing w:val="-2"/>
                <w:sz w:val="20"/>
                <w:lang w:val="fr-FR"/>
              </w:rPr>
            </w:pPr>
            <w:r>
              <w:rPr>
                <w:b/>
                <w:spacing w:val="-2"/>
                <w:sz w:val="20"/>
                <w:lang w:val="fr-FR"/>
              </w:rPr>
              <w:t>Tárgyévi várható</w:t>
            </w:r>
          </w:p>
          <w:p w:rsidR="00B44D10" w:rsidRDefault="00B44D10">
            <w:pPr>
              <w:jc w:val="center"/>
              <w:rPr>
                <w:spacing w:val="-2"/>
                <w:sz w:val="20"/>
                <w:lang w:val="fr-FR"/>
              </w:rPr>
            </w:pPr>
          </w:p>
        </w:tc>
        <w:tc>
          <w:tcPr>
            <w:tcW w:w="1800" w:type="dxa"/>
            <w:shd w:val="clear" w:color="auto" w:fill="FFFFFF"/>
          </w:tcPr>
          <w:p w:rsidR="00B44D10" w:rsidRDefault="00B44D10">
            <w:pPr>
              <w:jc w:val="center"/>
              <w:rPr>
                <w:b/>
                <w:spacing w:val="-2"/>
                <w:sz w:val="20"/>
                <w:lang w:val="fr-FR"/>
              </w:rPr>
            </w:pPr>
          </w:p>
          <w:p w:rsidR="00B44D10" w:rsidRDefault="00B44D10">
            <w:pPr>
              <w:jc w:val="center"/>
              <w:rPr>
                <w:b/>
                <w:spacing w:val="-2"/>
                <w:sz w:val="20"/>
                <w:lang w:val="fr-FR"/>
              </w:rPr>
            </w:pPr>
            <w:r>
              <w:rPr>
                <w:b/>
                <w:spacing w:val="-2"/>
                <w:sz w:val="20"/>
                <w:lang w:val="fr-FR"/>
              </w:rPr>
              <w:t>200..... év</w:t>
            </w:r>
          </w:p>
        </w:tc>
        <w:tc>
          <w:tcPr>
            <w:tcW w:w="1920" w:type="dxa"/>
            <w:shd w:val="clear" w:color="auto" w:fill="FFFFFF"/>
          </w:tcPr>
          <w:p w:rsidR="00B44D10" w:rsidRDefault="00B44D10">
            <w:pPr>
              <w:jc w:val="center"/>
              <w:rPr>
                <w:b/>
                <w:spacing w:val="-2"/>
                <w:sz w:val="20"/>
                <w:lang w:val="fr-FR"/>
              </w:rPr>
            </w:pPr>
          </w:p>
          <w:p w:rsidR="00B44D10" w:rsidRDefault="00B44D10">
            <w:pPr>
              <w:jc w:val="center"/>
              <w:rPr>
                <w:b/>
                <w:spacing w:val="-2"/>
                <w:sz w:val="20"/>
                <w:lang w:val="fr-FR"/>
              </w:rPr>
            </w:pPr>
            <w:r>
              <w:rPr>
                <w:b/>
                <w:spacing w:val="-2"/>
                <w:sz w:val="20"/>
                <w:lang w:val="fr-FR"/>
              </w:rPr>
              <w:t>200..... év</w:t>
            </w: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A. Befektetett eszközök </w:t>
            </w:r>
            <w:r>
              <w:rPr>
                <w:spacing w:val="-2"/>
                <w:sz w:val="22"/>
                <w:lang w:val="fr-FR"/>
              </w:rPr>
              <w:t>(2+3+4)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I. IMMATERIÁLIS JAVAK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3.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II. TÁRGYI  ESZKÖZÖK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4.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spacing w:val="-2"/>
                <w:sz w:val="22"/>
                <w:lang w:val="de-DE"/>
              </w:rPr>
              <w:t>III. BEFEKTETETT PÜ. ESZKÖZÖK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5.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b/>
                <w:spacing w:val="-2"/>
                <w:sz w:val="22"/>
                <w:lang w:val="de-DE"/>
              </w:rPr>
              <w:t>B. Forgóeszközök (</w:t>
            </w:r>
            <w:r>
              <w:rPr>
                <w:spacing w:val="-2"/>
                <w:sz w:val="22"/>
                <w:lang w:val="de-DE"/>
              </w:rPr>
              <w:t>6+7+8+9)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6.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spacing w:val="-2"/>
                <w:sz w:val="22"/>
                <w:lang w:val="de-DE"/>
              </w:rPr>
              <w:t>I. KÉSZLETEK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7.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spacing w:val="-2"/>
                <w:sz w:val="22"/>
                <w:lang w:val="de-DE"/>
              </w:rPr>
              <w:t>II. KÖVETELÉSEK (vevők)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8.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spacing w:val="-2"/>
                <w:sz w:val="22"/>
                <w:lang w:val="de-DE"/>
              </w:rPr>
              <w:t>III. ÉRTÉKPAPÍROK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9.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spacing w:val="-2"/>
                <w:sz w:val="22"/>
                <w:lang w:val="de-DE"/>
              </w:rPr>
              <w:t>IV.  PÉNZESZKÖZÖK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10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sz w:val="22"/>
                <w:lang w:val="de-DE"/>
              </w:rPr>
            </w:pPr>
            <w:r>
              <w:rPr>
                <w:b/>
                <w:i/>
                <w:spacing w:val="-2"/>
                <w:sz w:val="22"/>
                <w:lang w:val="de-DE"/>
              </w:rPr>
              <w:t>C. Aktív időbeli elhatárolások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11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b/>
                <w:spacing w:val="-2"/>
                <w:sz w:val="22"/>
                <w:lang w:val="de-DE"/>
              </w:rPr>
              <w:t xml:space="preserve">ESZKÖZÖK összesen </w:t>
            </w:r>
            <w:r>
              <w:rPr>
                <w:spacing w:val="-2"/>
                <w:sz w:val="22"/>
                <w:lang w:val="de-DE"/>
              </w:rPr>
              <w:t>(1+5+10)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12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de-DE"/>
              </w:rPr>
            </w:pPr>
            <w:r>
              <w:rPr>
                <w:b/>
                <w:spacing w:val="-2"/>
                <w:sz w:val="22"/>
                <w:lang w:val="de-DE"/>
              </w:rPr>
              <w:t xml:space="preserve">D. Saját tőke </w:t>
            </w:r>
            <w:r>
              <w:rPr>
                <w:spacing w:val="-2"/>
                <w:sz w:val="22"/>
                <w:lang w:val="de-DE"/>
              </w:rPr>
              <w:t>(13+.....+19)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sz w:val="22"/>
                <w:lang w:val="de-DE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I. JEGYZETT TŐKE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14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II. JEGYZETT, DE NEM FIZ. TŐKE (-)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15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III. TŐKETARTALÉK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16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IV. EREDMÉNYTARTALÉK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17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V. LEKÖTÖTT TARTLÉK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18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spacing w:val="-2"/>
                <w:sz w:val="22"/>
                <w:lang w:val="fr-FR"/>
              </w:rPr>
              <w:t>VI. ÉRTÉKELÉSI TARTALÉK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19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VII. MÉRLEG SZERINTI EREDMÉNY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20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sz w:val="18"/>
                <w:lang w:val="fr-FR"/>
              </w:rPr>
            </w:pPr>
            <w:r>
              <w:rPr>
                <w:b/>
                <w:i/>
                <w:spacing w:val="-2"/>
                <w:sz w:val="22"/>
                <w:lang w:val="fr-FR"/>
              </w:rPr>
              <w:t>E. Céltartalékok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21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18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F. Kötelezettségek  </w:t>
            </w:r>
            <w:r>
              <w:rPr>
                <w:spacing w:val="-2"/>
                <w:sz w:val="18"/>
                <w:lang w:val="fr-FR"/>
              </w:rPr>
              <w:t>(22+23+24)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22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I. HÁTRASOROLT KÖTELEZETTSÉGEK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23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II. HOSSZÚLEJÁRATÚ KÖTELEZETTS.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24</w:t>
            </w: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II. RÖVID LEJÁRATÚ KÖTELEZETTS.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Ebből: rövid lejáratú hitel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</w:p>
        </w:tc>
        <w:tc>
          <w:tcPr>
            <w:tcW w:w="3687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 xml:space="preserve">           szállítók</w:t>
            </w:r>
          </w:p>
        </w:tc>
        <w:tc>
          <w:tcPr>
            <w:tcW w:w="1789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  <w:tc>
          <w:tcPr>
            <w:tcW w:w="1920" w:type="dxa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25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sz w:val="22"/>
                <w:lang w:val="fr-FR"/>
              </w:rPr>
            </w:pPr>
            <w:r>
              <w:rPr>
                <w:b/>
                <w:i/>
                <w:spacing w:val="-2"/>
                <w:sz w:val="22"/>
                <w:lang w:val="fr-FR"/>
              </w:rPr>
              <w:t>G. Passzív időbeli elhatárolások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lang w:val="fr-FR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lang w:val="fr-FR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i/>
                <w:spacing w:val="-2"/>
                <w:lang w:val="fr-FR"/>
              </w:rPr>
            </w:pPr>
          </w:p>
        </w:tc>
      </w:tr>
      <w:tr w:rsidR="00B44D10" w:rsidTr="00B44D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0"/>
                <w:lang w:val="fr-FR"/>
              </w:rPr>
            </w:pPr>
            <w:r>
              <w:rPr>
                <w:spacing w:val="-2"/>
                <w:sz w:val="20"/>
                <w:lang w:val="fr-FR"/>
              </w:rPr>
              <w:t>26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spacing w:val="-2"/>
                <w:sz w:val="22"/>
                <w:lang w:val="fr-FR"/>
              </w:rPr>
            </w:pPr>
            <w:r>
              <w:rPr>
                <w:b/>
                <w:spacing w:val="-2"/>
                <w:sz w:val="22"/>
                <w:lang w:val="fr-FR"/>
              </w:rPr>
              <w:t xml:space="preserve">FORRÁSOK összesen </w:t>
            </w:r>
            <w:r>
              <w:rPr>
                <w:spacing w:val="-2"/>
                <w:sz w:val="22"/>
                <w:lang w:val="fr-FR"/>
              </w:rPr>
              <w:t>(12+20+21+25)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B44D10" w:rsidRDefault="00B44D10">
            <w:pPr>
              <w:spacing w:line="360" w:lineRule="auto"/>
              <w:rPr>
                <w:b/>
                <w:spacing w:val="-2"/>
                <w:lang w:val="fr-FR"/>
              </w:rPr>
            </w:pPr>
          </w:p>
        </w:tc>
      </w:tr>
    </w:tbl>
    <w:p w:rsidR="00B44D10" w:rsidRDefault="00B44D10">
      <w:pPr>
        <w:rPr>
          <w:spacing w:val="-2"/>
          <w:sz w:val="18"/>
          <w:lang w:val="fr-FR"/>
        </w:rPr>
      </w:pPr>
    </w:p>
    <w:p w:rsidR="00B44D10" w:rsidRDefault="00B44D10">
      <w:pPr>
        <w:rPr>
          <w:spacing w:val="-2"/>
          <w:sz w:val="18"/>
          <w:lang w:val="fr-FR"/>
        </w:rPr>
      </w:pPr>
    </w:p>
    <w:p w:rsidR="00B44D10" w:rsidRDefault="00B44D10"/>
    <w:sectPr w:rsidR="00B44D10">
      <w:type w:val="continuous"/>
      <w:pgSz w:w="11907" w:h="16840" w:code="9"/>
      <w:pgMar w:top="993" w:right="1683" w:bottom="993" w:left="1320" w:header="425" w:footer="64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A6"/>
    <w:rsid w:val="001332A6"/>
    <w:rsid w:val="00B44D10"/>
    <w:rsid w:val="00CB7D15"/>
    <w:rsid w:val="00E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ooter">
    <w:name w:val="Footer"/>
    <w:basedOn w:val="Norml"/>
    <w:pPr>
      <w:widowControl w:val="0"/>
      <w:tabs>
        <w:tab w:val="center" w:pos="4536"/>
        <w:tab w:val="right" w:pos="9072"/>
      </w:tabs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ooter">
    <w:name w:val="Footer"/>
    <w:basedOn w:val="Norml"/>
    <w:pPr>
      <w:widowControl w:val="0"/>
      <w:tabs>
        <w:tab w:val="center" w:pos="4536"/>
        <w:tab w:val="right" w:pos="9072"/>
      </w:tabs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EREDMÉNYTERV a Mikrohitel Futamidejére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EREDMÉNYTERV a Mikrohitel Futamidejére</dc:title>
  <dc:creator>Szekfü Tibor</dc:creator>
  <cp:lastModifiedBy>RVA</cp:lastModifiedBy>
  <cp:revision>4</cp:revision>
  <cp:lastPrinted>2019-07-09T17:48:00Z</cp:lastPrinted>
  <dcterms:created xsi:type="dcterms:W3CDTF">2019-07-09T17:48:00Z</dcterms:created>
  <dcterms:modified xsi:type="dcterms:W3CDTF">2019-07-09T17:48:00Z</dcterms:modified>
</cp:coreProperties>
</file>